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B5914" w:rsidRDefault="006B5914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bookmarkStart w:id="0" w:name="_GoBack"/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-833755</wp:posOffset>
            </wp:positionH>
            <wp:positionV relativeFrom="paragraph">
              <wp:posOffset>2540</wp:posOffset>
            </wp:positionV>
            <wp:extent cx="6949440" cy="8332470"/>
            <wp:effectExtent l="0" t="0" r="0" b="0"/>
            <wp:wrapSquare wrapText="bothSides"/>
            <wp:docPr id="1" name="Рисунок 1" descr="C:\Users\Ильсеяр Мунировна\Desktop\положение об общем собрании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Ильсеяр Мунировна\Desktop\положение об общем собрании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9440" cy="8332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6B5914" w:rsidRDefault="006B5914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B5914" w:rsidRDefault="006B5914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B5914" w:rsidRDefault="006B5914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B5914" w:rsidRDefault="006B5914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- определение перспективных направлений в области охраны труда,  пожарной безопасности, антитеррористической защищенности, соблюдения санитарно-гигиенических норм и правил;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-разрешение проблемных (конфликтных) ситуаций с участниками образовательного процесса в пределах своей компетенции.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47C9" w:rsidRPr="00251E2B" w:rsidRDefault="004C47C9" w:rsidP="004C47C9">
      <w:pPr>
        <w:pStyle w:val="a8"/>
        <w:numPr>
          <w:ilvl w:val="0"/>
          <w:numId w:val="2"/>
        </w:num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51E2B">
        <w:rPr>
          <w:rFonts w:ascii="Times New Roman" w:hAnsi="Times New Roman" w:cs="Times New Roman"/>
          <w:b/>
          <w:sz w:val="24"/>
          <w:szCs w:val="24"/>
        </w:rPr>
        <w:t>Компетенция Общего собрания</w:t>
      </w:r>
    </w:p>
    <w:p w:rsidR="004C47C9" w:rsidRDefault="004C47C9" w:rsidP="004C47C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C47C9" w:rsidRDefault="004C47C9" w:rsidP="004C47C9">
      <w:pPr>
        <w:spacing w:after="0" w:line="240" w:lineRule="auto"/>
        <w:ind w:left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3.1.Определяет перспективные направления функционирования и развития МБОУ.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3.2. Принимает решение о необходимости заключения с администрацией МБОУ коллективного договора.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3.3. Принимает текст коллективного договора, вносит изменения и дополнения в коллективный договор.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3.4. Заслушивает отчет директора МБОУ о реализации коллективного договора.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3.5. Вносит предложения директору МБОУ о внесении изменений  в трудовые договоры с работниками.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3.6. Принимает правила внутреннего трудового распорядка МБОУ.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3.7. Принимает локальные нормативные акты МБОУ, конкретизирующие  и детализирующие нормы трудового законодательства Российской Федерации.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3.8. Вносит предложения Учредителю МБОУ по вопросам улучшения  функционирования МБОУ, совершенствования трудовых отношений и условий труда работников, в том числе  по вопросам охраны и безопасности условий образовательного процесса и трудовой деятельности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>
        <w:rPr>
          <w:rFonts w:ascii="Times New Roman" w:hAnsi="Times New Roman" w:cs="Times New Roman"/>
          <w:sz w:val="24"/>
          <w:szCs w:val="24"/>
        </w:rPr>
        <w:t>охраны жизни и здоровья учащихся и работников МБОУ.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3.9. Создает при необходимости временные и постоянные комиссии для решения вопросов, и устанавливает  их полномочия.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3.10. Осуществляет </w:t>
      </w:r>
      <w:proofErr w:type="gramStart"/>
      <w:r>
        <w:rPr>
          <w:rFonts w:ascii="Times New Roman" w:hAnsi="Times New Roman" w:cs="Times New Roman"/>
          <w:sz w:val="24"/>
          <w:szCs w:val="24"/>
        </w:rPr>
        <w:t>контроль за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выполнением решений Общего собрания, информирует коллектив МБОУ об их выполнении, реализует замечания и предложения работников МБОУ по совершенствованию деятельности МБОУ.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3.11. Заслушивает информацию директора МБОУ, заместителей директора МБОУ, иных ответственных лиц о выполнении решений Общего собрания.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3.12. Осуществляет общественный </w:t>
      </w:r>
      <w:proofErr w:type="gramStart"/>
      <w:r>
        <w:rPr>
          <w:rFonts w:ascii="Times New Roman" w:hAnsi="Times New Roman" w:cs="Times New Roman"/>
          <w:sz w:val="24"/>
          <w:szCs w:val="24"/>
        </w:rPr>
        <w:t>контроль за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работой администрации МБОУ по созданию необходимых условий для охраны  и укрепления здоровья,  организации питания работников МБОУ, созданию безопасных условий труда.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3.13. Осуществляет общественный </w:t>
      </w:r>
      <w:proofErr w:type="gramStart"/>
      <w:r>
        <w:rPr>
          <w:rFonts w:ascii="Times New Roman" w:hAnsi="Times New Roman" w:cs="Times New Roman"/>
          <w:sz w:val="24"/>
          <w:szCs w:val="24"/>
        </w:rPr>
        <w:t>контроль за</w:t>
      </w:r>
      <w:proofErr w:type="gramEnd"/>
      <w:r>
        <w:rPr>
          <w:rFonts w:ascii="Times New Roman" w:hAnsi="Times New Roman" w:cs="Times New Roman"/>
          <w:sz w:val="24"/>
          <w:szCs w:val="24"/>
        </w:rPr>
        <w:t xml:space="preserve"> работой администрации МБОУ по материально-техническому обеспечению образовательной деятельности, оборудованию помещений в соответствии с установленными нормами и требованиями.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3.14. Рассматривает итоговые документы контрольно-надзорных органов о результатах контрольно-надзорных мероприятий, проводимых в отношении МБОУ.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3.15. Избирает представителей работников МБОУ в комиссию по трудовым спорам.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3.16. Утверждает требования, выдвинутые работниками МБОУ или представительным органом работников МБОУ при коллективных трудовых спорах.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3.17. Принимает решение об объявлении забастовки.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3.18. Принимает меры по защите чести, достоинства и профессиональной репутации работников МБОУ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>
        <w:rPr>
          <w:rFonts w:ascii="Times New Roman" w:hAnsi="Times New Roman" w:cs="Times New Roman"/>
          <w:sz w:val="24"/>
          <w:szCs w:val="24"/>
        </w:rPr>
        <w:t>по предупреждению противоправного вмешательства в их трудовую деятельность.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3.19. Обсуждает вопросы состояния трудовой дисциплины в МБОУ и мероприятия по ее укреплению, рассматривает факты нарушения трудовой дисциплины работниками МБОУ.</w:t>
      </w:r>
    </w:p>
    <w:p w:rsidR="00F52AE3" w:rsidRDefault="00F52AE3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52AE3" w:rsidRDefault="00F52AE3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52AE3" w:rsidRDefault="00F52AE3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47C9" w:rsidRPr="006A6276" w:rsidRDefault="004C47C9" w:rsidP="004C47C9">
      <w:pPr>
        <w:pStyle w:val="a8"/>
        <w:numPr>
          <w:ilvl w:val="0"/>
          <w:numId w:val="2"/>
        </w:num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A6276">
        <w:rPr>
          <w:rFonts w:ascii="Times New Roman" w:hAnsi="Times New Roman" w:cs="Times New Roman"/>
          <w:b/>
          <w:sz w:val="24"/>
          <w:szCs w:val="24"/>
        </w:rPr>
        <w:lastRenderedPageBreak/>
        <w:t>Организация деятельности Общего собрания</w:t>
      </w:r>
    </w:p>
    <w:p w:rsidR="004C47C9" w:rsidRDefault="004C47C9" w:rsidP="004C47C9">
      <w:pPr>
        <w:spacing w:after="0" w:line="240" w:lineRule="auto"/>
        <w:ind w:left="72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4.1.Общее собрание проводится по мере необходимости, но не реже 2 раз в год.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4.2. Председатель Общего собрания: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организует деятельность Общего собрания;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информирует членов Общего собрания о предстоящем заседании не менее чем за 10 рабочих дней до его проведения;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-организует подготовку и проведение заседания;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определяет повестку дня;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контролирует выполнение решений.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4.3. Деятельность Общего собрания МБОУ осуществляется по принятому на учебный год плану.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4.4. Решение о проведении внеочередного Общего собрания вправе принять: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директор МБОУ;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профсоюзный комитет МЮОУ;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инициативная группа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>
        <w:rPr>
          <w:rFonts w:ascii="Times New Roman" w:hAnsi="Times New Roman" w:cs="Times New Roman"/>
          <w:sz w:val="24"/>
          <w:szCs w:val="24"/>
        </w:rPr>
        <w:t>состоящая не менее чем из одной трети от численного состава работников МБЮОУ;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4.5. По требованию профсоюзного комитета и (или) указанных лиц председатель Общего собрания обязан в срок не более 15 дней созвать Общее собрание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>
        <w:rPr>
          <w:rFonts w:ascii="Times New Roman" w:hAnsi="Times New Roman" w:cs="Times New Roman"/>
          <w:sz w:val="24"/>
          <w:szCs w:val="24"/>
        </w:rPr>
        <w:t>создав для его проведения необходимые условия.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4.6. Повестку дня Общего собрания формируют органы или лица, принявшие решение о его созыве. При этом другие органы или лица вправе вносить в повестку дня для рассмотрения Общим собранием другие вопросы.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4.7. Органы (лица), созывающие Общее собрание, совместно с председателем Общего собрания определяют: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дату, место и время проведения Общего собрания;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порядок сообщения работникам о проведении Общего собрания;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перечень информации (материалов)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>
        <w:rPr>
          <w:rFonts w:ascii="Times New Roman" w:hAnsi="Times New Roman" w:cs="Times New Roman"/>
          <w:sz w:val="24"/>
          <w:szCs w:val="24"/>
        </w:rPr>
        <w:t>представляемой работникам при подготовке к проведению Общего собрания.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В сообщении (объявлении) о проведении Общего собрания указываются: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дату, место и время проведения Общего собрания;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вопросы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>
        <w:rPr>
          <w:rFonts w:ascii="Times New Roman" w:hAnsi="Times New Roman" w:cs="Times New Roman"/>
          <w:sz w:val="24"/>
          <w:szCs w:val="24"/>
        </w:rPr>
        <w:t>включенные в повестку дня Общего собрания;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-порядок ознакомления работников с информацией (материалами) к повестке дня.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47C9" w:rsidRPr="009A3F1E" w:rsidRDefault="004C47C9" w:rsidP="004C47C9">
      <w:pPr>
        <w:pStyle w:val="a8"/>
        <w:numPr>
          <w:ilvl w:val="0"/>
          <w:numId w:val="2"/>
        </w:num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A3F1E">
        <w:rPr>
          <w:rFonts w:ascii="Times New Roman" w:hAnsi="Times New Roman" w:cs="Times New Roman"/>
          <w:b/>
          <w:sz w:val="24"/>
          <w:szCs w:val="24"/>
        </w:rPr>
        <w:t>Организация проведения Общего собрания</w:t>
      </w:r>
    </w:p>
    <w:p w:rsidR="004C47C9" w:rsidRPr="00F0355C" w:rsidRDefault="004C47C9" w:rsidP="004C47C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5.1.</w:t>
      </w:r>
      <w:r w:rsidRPr="00F0355C">
        <w:rPr>
          <w:rFonts w:ascii="Times New Roman" w:hAnsi="Times New Roman" w:cs="Times New Roman"/>
          <w:sz w:val="24"/>
          <w:szCs w:val="24"/>
        </w:rPr>
        <w:t>Регистрация участников Общего собрания проводится с целью достоверного учета участников общего собрания, подсчета их общего числа, установления наличия кворума для его проведения; исключения возможности участия в Общем собрании посторонних лиц.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5.2.Регистарцию участников Общего собрания проводит секретарь, который докладывает Общему собранию о численном составе зарегистрированных участников, наличии или отсутствии кворума.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5.3.Общее собрание считается правомочным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>
        <w:rPr>
          <w:rFonts w:ascii="Times New Roman" w:hAnsi="Times New Roman" w:cs="Times New Roman"/>
          <w:sz w:val="24"/>
          <w:szCs w:val="24"/>
        </w:rPr>
        <w:t>если в его работе принимают участие не менее 2/3 от списочного количества работников МБОУ.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5.4. В назначенное время председатель Общего собрания, объявляет его начало и предоставляет  слово секретарю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>
        <w:rPr>
          <w:rFonts w:ascii="Times New Roman" w:hAnsi="Times New Roman" w:cs="Times New Roman"/>
          <w:sz w:val="24"/>
          <w:szCs w:val="24"/>
        </w:rPr>
        <w:t>проводившему регистрацию участников.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5.5. Если на момент окончания регистрации кворум не собран, объявляется иная дата проведения Общего собрания. Такое Общее собрание проводится по повестке дня несостоявшегося собрания, ее изменение не допускается.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5.6. По предложению председателя Общее собрание избирает счетную комиссию в составе не менее 3 человек. Председатель открывает и закрывает Общее собрание, предоставляет слово его участникам, обеспечивает соблюдение регламента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>
        <w:rPr>
          <w:rFonts w:ascii="Times New Roman" w:hAnsi="Times New Roman" w:cs="Times New Roman"/>
          <w:sz w:val="24"/>
          <w:szCs w:val="24"/>
        </w:rPr>
        <w:t>контролирует обстановку, выносит на голосование вопросы повестки дня, утверждения протоколов счетной комиссии ,подписывает протокол Общего собрания.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ab/>
        <w:t>5.7. принятие решений по вопросам повестки дня и утверждения документов Общего собрания осуществляется путем открытого голосования его участников простым большинством голосов. Передача права голосования одним участником Общего собрания другому запрещается.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5.8. по требованию не менее одной трети участников Общего собрания по отдельным вопросам повестки дня проводится тайное голосование.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5.9. Требование о проведении тайного голосования предъявляется в письменном виде организаторам Общего собрания не менее чем за 5 дней до начала работы.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5.10. Бюллетень для тайного голосования содержит следующие данные: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полное наименование МБОУ;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место и дату проведения Общего собрания;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формулировку каждого вопроса, поставленного на голосование, выраженное формулировками «за», «против» и «воздержался». При подсчете голосов по итогам голосования, осуществляемом при помощи бюллетеней, учитываются и засчитываются голоса по тем вопросам, по которым голосующим отмечен только один из возможных вариантов голосования. Если бюллетень заполнен с нарушением этого требования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>
        <w:rPr>
          <w:rFonts w:ascii="Times New Roman" w:hAnsi="Times New Roman" w:cs="Times New Roman"/>
          <w:sz w:val="24"/>
          <w:szCs w:val="24"/>
        </w:rPr>
        <w:t>он признается недействительным, и голоса по содержащимся в нем вопросам не учитываются. Если же бюллетень для голосования содержит несколько вопросов, поставленных на голосование, несоблюдение указанного выше требования в отношении одного или нескольких вопросов не влечет за собой признания бюллетеня недействительным в целом.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5.11. По итогам голосования счетная комиссия составляет протокол, подписываемый ее членами. После утверждения протокола Общим собранием бюллетени для голосования опечатываются и приобщаются к  материалам собрания, хранящимся в МБОУ.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5.12. Протокол об итогах голосования подлежит приобщению к протоколу собрания.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5.13. Итоги голосования оглашаются на Общем собрании</w:t>
      </w:r>
      <w:proofErr w:type="gramStart"/>
      <w:r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>
        <w:rPr>
          <w:rFonts w:ascii="Times New Roman" w:hAnsi="Times New Roman" w:cs="Times New Roman"/>
          <w:sz w:val="24"/>
          <w:szCs w:val="24"/>
        </w:rPr>
        <w:t>в ходе которого проводилось голосование.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5.14. Решения Общего собрания доводятся до сведения трудового коллектива МБОУ не позднее, чем в течение 5 дней после прошедшего заседания.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47C9" w:rsidRPr="00445F8B" w:rsidRDefault="004C47C9" w:rsidP="004C47C9">
      <w:pPr>
        <w:pStyle w:val="a8"/>
        <w:numPr>
          <w:ilvl w:val="0"/>
          <w:numId w:val="2"/>
        </w:num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45F8B">
        <w:rPr>
          <w:rFonts w:ascii="Times New Roman" w:hAnsi="Times New Roman" w:cs="Times New Roman"/>
          <w:b/>
          <w:sz w:val="24"/>
          <w:szCs w:val="24"/>
        </w:rPr>
        <w:t>Ответственность Общего собрания</w:t>
      </w:r>
    </w:p>
    <w:p w:rsidR="004C47C9" w:rsidRDefault="004C47C9" w:rsidP="004C47C9">
      <w:pPr>
        <w:pStyle w:val="a8"/>
        <w:spacing w:after="0" w:line="240" w:lineRule="auto"/>
        <w:ind w:left="1080"/>
        <w:rPr>
          <w:rFonts w:ascii="Times New Roman" w:hAnsi="Times New Roman" w:cs="Times New Roman"/>
          <w:sz w:val="24"/>
          <w:szCs w:val="24"/>
        </w:rPr>
      </w:pPr>
    </w:p>
    <w:p w:rsidR="004C47C9" w:rsidRDefault="004C47C9" w:rsidP="004C47C9">
      <w:pPr>
        <w:pStyle w:val="a8"/>
        <w:spacing w:after="0" w:line="240" w:lineRule="auto"/>
        <w:ind w:left="108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6.1.Общее собрание несет ответственность:</w:t>
      </w:r>
    </w:p>
    <w:p w:rsidR="004C47C9" w:rsidRDefault="004C47C9" w:rsidP="004C47C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за выполнение, выполнение не в полном объеме или невыполнение закрепленных за ним задач;</w:t>
      </w:r>
    </w:p>
    <w:p w:rsidR="004C47C9" w:rsidRDefault="004C47C9" w:rsidP="004C47C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соответствие принимаемых решений законодательству Российской Федерации, подзаконным  нормативным правовым актам, Уставу ОО;</w:t>
      </w:r>
    </w:p>
    <w:p w:rsidR="004C47C9" w:rsidRDefault="004C47C9" w:rsidP="004C47C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за компетентность принимаемых решений.</w:t>
      </w:r>
    </w:p>
    <w:p w:rsidR="004C47C9" w:rsidRDefault="004C47C9" w:rsidP="004C47C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C47C9" w:rsidRPr="00445F8B" w:rsidRDefault="004C47C9" w:rsidP="004C47C9">
      <w:pPr>
        <w:pStyle w:val="a8"/>
        <w:numPr>
          <w:ilvl w:val="0"/>
          <w:numId w:val="2"/>
        </w:num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445F8B">
        <w:rPr>
          <w:rFonts w:ascii="Times New Roman" w:hAnsi="Times New Roman" w:cs="Times New Roman"/>
          <w:b/>
          <w:sz w:val="24"/>
          <w:szCs w:val="24"/>
        </w:rPr>
        <w:t>Делопроизводство Общего собрания</w:t>
      </w:r>
    </w:p>
    <w:p w:rsidR="004C47C9" w:rsidRDefault="004C47C9" w:rsidP="004C47C9">
      <w:pPr>
        <w:pStyle w:val="a8"/>
        <w:spacing w:after="0" w:line="240" w:lineRule="auto"/>
        <w:ind w:left="1080"/>
        <w:rPr>
          <w:rFonts w:ascii="Times New Roman" w:hAnsi="Times New Roman" w:cs="Times New Roman"/>
          <w:sz w:val="24"/>
          <w:szCs w:val="24"/>
        </w:rPr>
      </w:pPr>
    </w:p>
    <w:p w:rsidR="004C47C9" w:rsidRPr="00C66EB9" w:rsidRDefault="004C47C9" w:rsidP="004C47C9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7.1.</w:t>
      </w:r>
      <w:r w:rsidRPr="00C66EB9">
        <w:rPr>
          <w:rFonts w:ascii="Times New Roman" w:hAnsi="Times New Roman" w:cs="Times New Roman"/>
          <w:sz w:val="24"/>
          <w:szCs w:val="24"/>
        </w:rPr>
        <w:t>Заседания Общего собрания оформляются протоколом.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7.2.Проткоол Общего собрания составляется не позднее 3 дней после его завершения. В протоколе указываются: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дата проведения собрания;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количественное присутствие (отсутствие) членов трудового коллектива;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-приглашенные лица (ФИО, должность);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вопросы повестки дня;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выступающие лица;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ход обсуждения вопросов;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 предложения,рекомендации и замечания членов трудового коллектива и приглашенных лиц;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gramStart"/>
      <w:r>
        <w:rPr>
          <w:rFonts w:ascii="Times New Roman" w:hAnsi="Times New Roman" w:cs="Times New Roman"/>
          <w:sz w:val="24"/>
          <w:szCs w:val="24"/>
        </w:rPr>
        <w:lastRenderedPageBreak/>
        <w:t>- количество голосов, поданных «за», «против» и «воздержался» по каждому вопросу, поставленному на голосование;</w:t>
      </w:r>
      <w:proofErr w:type="gramEnd"/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-решение.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7.3. Протоколы подписываются председателем и секретарем Общего собрания.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7.4. В случае обнаружения ошибок, неточностей, недостоверного изложения фактов в протоколе Общего собрания, участник Общего собрания вправе требовать от председателя его изменения. В свою очередь,председатель обязан принять меры по внесению в протокол соответствующих изменений и уточнений, а также сделать соответствующее сообщение к  следующему Общему собранию, внеся данный вопрос в его повестку дня.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7.5. Нумерация протоколов ведется от начала учебного года.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>7.6. Книга прото</w:t>
      </w:r>
      <w:r w:rsidR="00062B5D">
        <w:rPr>
          <w:rFonts w:ascii="Times New Roman" w:hAnsi="Times New Roman" w:cs="Times New Roman"/>
          <w:sz w:val="24"/>
          <w:szCs w:val="24"/>
        </w:rPr>
        <w:t>колов о</w:t>
      </w:r>
      <w:r>
        <w:rPr>
          <w:rFonts w:ascii="Times New Roman" w:hAnsi="Times New Roman" w:cs="Times New Roman"/>
          <w:sz w:val="24"/>
          <w:szCs w:val="24"/>
        </w:rPr>
        <w:t>бщего собрания нумеруется постранично, прошнуровывается, скрепляется подписью директора МБОУ и печатью МБОУ.</w:t>
      </w: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  <w:t xml:space="preserve">7.7. Книга протоколов Общего собрания хранится в делах МБОУ и передается по акту (при смене руководителя,передаче в архив). </w:t>
      </w:r>
    </w:p>
    <w:p w:rsidR="004C47C9" w:rsidRPr="00C66EB9" w:rsidRDefault="004C47C9" w:rsidP="004C47C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C47C9" w:rsidRPr="00A6308A" w:rsidRDefault="004C47C9" w:rsidP="004C47C9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4C47C9" w:rsidRPr="009A3F1E" w:rsidRDefault="004C47C9" w:rsidP="004C47C9">
      <w:pPr>
        <w:pStyle w:val="a8"/>
        <w:spacing w:after="0" w:line="240" w:lineRule="auto"/>
        <w:ind w:left="1080"/>
        <w:rPr>
          <w:rFonts w:ascii="Times New Roman" w:hAnsi="Times New Roman" w:cs="Times New Roman"/>
          <w:sz w:val="24"/>
          <w:szCs w:val="24"/>
        </w:rPr>
      </w:pP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47C9" w:rsidRPr="008924D5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47C9" w:rsidRPr="00A62026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47C9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47C9" w:rsidRPr="00251E2B" w:rsidRDefault="004C47C9" w:rsidP="004C47C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C47C9" w:rsidRPr="00FC6915" w:rsidRDefault="004C47C9" w:rsidP="004C47C9">
      <w:pPr>
        <w:spacing w:after="100" w:afterAutospacing="1" w:line="240" w:lineRule="auto"/>
        <w:rPr>
          <w:rFonts w:ascii="Times New Roman" w:hAnsi="Times New Roman" w:cs="Times New Roman"/>
          <w:sz w:val="24"/>
          <w:szCs w:val="24"/>
        </w:rPr>
      </w:pPr>
    </w:p>
    <w:p w:rsidR="00FF0979" w:rsidRDefault="00FF0979" w:rsidP="004C47C9">
      <w:pPr>
        <w:spacing w:before="100" w:beforeAutospacing="1" w:after="100" w:afterAutospacing="1" w:line="240" w:lineRule="auto"/>
        <w:jc w:val="center"/>
      </w:pPr>
    </w:p>
    <w:sectPr w:rsidR="00FF0979" w:rsidSect="009E56F6">
      <w:pgSz w:w="11906" w:h="16838"/>
      <w:pgMar w:top="709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EA04AEB"/>
    <w:multiLevelType w:val="multilevel"/>
    <w:tmpl w:val="9FD667A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703A3226"/>
    <w:multiLevelType w:val="multilevel"/>
    <w:tmpl w:val="EEBA0662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  <w:b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252496"/>
    <w:rsid w:val="000547FB"/>
    <w:rsid w:val="00062B5D"/>
    <w:rsid w:val="000770BD"/>
    <w:rsid w:val="000F1B00"/>
    <w:rsid w:val="0016391E"/>
    <w:rsid w:val="0019107E"/>
    <w:rsid w:val="001C3E0F"/>
    <w:rsid w:val="00200D14"/>
    <w:rsid w:val="00252496"/>
    <w:rsid w:val="002834E6"/>
    <w:rsid w:val="002A2139"/>
    <w:rsid w:val="002B4461"/>
    <w:rsid w:val="002D6FEF"/>
    <w:rsid w:val="00310FA9"/>
    <w:rsid w:val="00313975"/>
    <w:rsid w:val="003311F1"/>
    <w:rsid w:val="003368DB"/>
    <w:rsid w:val="00354E24"/>
    <w:rsid w:val="003B04E1"/>
    <w:rsid w:val="003B60C9"/>
    <w:rsid w:val="004940E7"/>
    <w:rsid w:val="0049629A"/>
    <w:rsid w:val="004C47C9"/>
    <w:rsid w:val="004D05A0"/>
    <w:rsid w:val="004E15A0"/>
    <w:rsid w:val="005338FE"/>
    <w:rsid w:val="0054193E"/>
    <w:rsid w:val="00576520"/>
    <w:rsid w:val="00606BCC"/>
    <w:rsid w:val="00612E4B"/>
    <w:rsid w:val="006B5914"/>
    <w:rsid w:val="00790646"/>
    <w:rsid w:val="007A1C5E"/>
    <w:rsid w:val="00837D67"/>
    <w:rsid w:val="008931CE"/>
    <w:rsid w:val="009571F4"/>
    <w:rsid w:val="00981026"/>
    <w:rsid w:val="009E56F6"/>
    <w:rsid w:val="009F6A7A"/>
    <w:rsid w:val="00A00C19"/>
    <w:rsid w:val="00A53ADE"/>
    <w:rsid w:val="00AF0FCD"/>
    <w:rsid w:val="00B24CDE"/>
    <w:rsid w:val="00BB2E59"/>
    <w:rsid w:val="00C60F89"/>
    <w:rsid w:val="00C805E9"/>
    <w:rsid w:val="00CE2C7F"/>
    <w:rsid w:val="00D32A57"/>
    <w:rsid w:val="00D66605"/>
    <w:rsid w:val="00D814C0"/>
    <w:rsid w:val="00D90A10"/>
    <w:rsid w:val="00E149D5"/>
    <w:rsid w:val="00EB433F"/>
    <w:rsid w:val="00EF0402"/>
    <w:rsid w:val="00F52AE3"/>
    <w:rsid w:val="00F739A7"/>
    <w:rsid w:val="00F96E0C"/>
    <w:rsid w:val="00FF097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15A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nhideWhenUsed/>
    <w:rsid w:val="00606BC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606BCC"/>
    <w:rPr>
      <w:b/>
      <w:bCs/>
    </w:rPr>
  </w:style>
  <w:style w:type="table" w:styleId="a5">
    <w:name w:val="Table Grid"/>
    <w:basedOn w:val="a1"/>
    <w:rsid w:val="00F739A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Title"/>
    <w:basedOn w:val="a"/>
    <w:link w:val="a7"/>
    <w:qFormat/>
    <w:rsid w:val="00F739A7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i/>
      <w:iCs/>
      <w:sz w:val="28"/>
      <w:szCs w:val="24"/>
      <w:lang w:eastAsia="ru-RU"/>
    </w:rPr>
  </w:style>
  <w:style w:type="character" w:customStyle="1" w:styleId="a7">
    <w:name w:val="Название Знак"/>
    <w:basedOn w:val="a0"/>
    <w:link w:val="a6"/>
    <w:rsid w:val="00F739A7"/>
    <w:rPr>
      <w:rFonts w:ascii="Times New Roman" w:eastAsia="Times New Roman" w:hAnsi="Times New Roman" w:cs="Times New Roman"/>
      <w:b/>
      <w:bCs/>
      <w:i/>
      <w:iCs/>
      <w:sz w:val="28"/>
      <w:szCs w:val="24"/>
      <w:lang w:eastAsia="ru-RU"/>
    </w:rPr>
  </w:style>
  <w:style w:type="paragraph" w:styleId="a8">
    <w:name w:val="List Paragraph"/>
    <w:basedOn w:val="a"/>
    <w:uiPriority w:val="34"/>
    <w:qFormat/>
    <w:rsid w:val="004C47C9"/>
    <w:pPr>
      <w:ind w:left="720"/>
      <w:contextualSpacing/>
    </w:pPr>
    <w:rPr>
      <w:rFonts w:eastAsiaTheme="minorEastAsia"/>
      <w:lang w:eastAsia="ru-RU"/>
    </w:rPr>
  </w:style>
  <w:style w:type="paragraph" w:styleId="a9">
    <w:name w:val="No Spacing"/>
    <w:uiPriority w:val="1"/>
    <w:qFormat/>
    <w:rsid w:val="00790646"/>
    <w:pPr>
      <w:spacing w:after="0" w:line="240" w:lineRule="auto"/>
    </w:pPr>
  </w:style>
  <w:style w:type="paragraph" w:styleId="aa">
    <w:name w:val="Balloon Text"/>
    <w:basedOn w:val="a"/>
    <w:link w:val="ab"/>
    <w:uiPriority w:val="99"/>
    <w:semiHidden/>
    <w:unhideWhenUsed/>
    <w:rsid w:val="009E56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9E56F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nhideWhenUsed/>
    <w:rsid w:val="00606BC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606BCC"/>
    <w:rPr>
      <w:b/>
      <w:bCs/>
    </w:rPr>
  </w:style>
  <w:style w:type="table" w:styleId="a5">
    <w:name w:val="Table Grid"/>
    <w:basedOn w:val="a1"/>
    <w:rsid w:val="00F739A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Title"/>
    <w:basedOn w:val="a"/>
    <w:link w:val="a7"/>
    <w:qFormat/>
    <w:rsid w:val="00F739A7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i/>
      <w:iCs/>
      <w:sz w:val="28"/>
      <w:szCs w:val="24"/>
      <w:lang w:eastAsia="ru-RU"/>
    </w:rPr>
  </w:style>
  <w:style w:type="character" w:customStyle="1" w:styleId="a7">
    <w:name w:val="Название Знак"/>
    <w:basedOn w:val="a0"/>
    <w:link w:val="a6"/>
    <w:rsid w:val="00F739A7"/>
    <w:rPr>
      <w:rFonts w:ascii="Times New Roman" w:eastAsia="Times New Roman" w:hAnsi="Times New Roman" w:cs="Times New Roman"/>
      <w:b/>
      <w:bCs/>
      <w:i/>
      <w:iCs/>
      <w:sz w:val="28"/>
      <w:szCs w:val="24"/>
      <w:lang w:eastAsia="ru-RU"/>
    </w:rPr>
  </w:style>
  <w:style w:type="paragraph" w:styleId="a8">
    <w:name w:val="List Paragraph"/>
    <w:basedOn w:val="a"/>
    <w:uiPriority w:val="34"/>
    <w:qFormat/>
    <w:rsid w:val="004C47C9"/>
    <w:pPr>
      <w:ind w:left="720"/>
      <w:contextualSpacing/>
    </w:pPr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64369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534</TotalTime>
  <Pages>1</Pages>
  <Words>1443</Words>
  <Characters>8226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9650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Schola</dc:creator>
  <cp:keywords/>
  <dc:description/>
  <cp:lastModifiedBy>Ильсеяр Мунировна</cp:lastModifiedBy>
  <cp:revision>43</cp:revision>
  <cp:lastPrinted>2019-04-24T05:25:00Z</cp:lastPrinted>
  <dcterms:created xsi:type="dcterms:W3CDTF">2014-04-16T06:08:00Z</dcterms:created>
  <dcterms:modified xsi:type="dcterms:W3CDTF">2019-09-04T10:06:00Z</dcterms:modified>
</cp:coreProperties>
</file>